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978D2" w:rsidRPr="00A26B1B" w14:paraId="03017512" w14:textId="77777777" w:rsidTr="00353AD2">
        <w:trPr>
          <w:trHeight w:val="13065"/>
        </w:trPr>
        <w:tc>
          <w:tcPr>
            <w:tcW w:w="1062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uto"/>
          </w:tcPr>
          <w:p w14:paraId="4A214D1A" w14:textId="384D0337" w:rsidR="00DE6C21" w:rsidRPr="00682526" w:rsidRDefault="003978D2" w:rsidP="00353AD2">
            <w:pPr>
              <w:pStyle w:val="KonuBal"/>
              <w:rPr>
                <w:rFonts w:ascii="Times New Roman" w:hAnsi="Times New Roman" w:cs="Times New Roman"/>
                <w:sz w:val="28"/>
                <w:szCs w:val="28"/>
              </w:rPr>
            </w:pPr>
            <w:r w:rsidRPr="00682526">
              <w:rPr>
                <w:rFonts w:ascii="Times New Roman" w:hAnsi="Times New Roman" w:cs="Times New Roman"/>
              </w:rPr>
              <w:t xml:space="preserve">KAMU GÖREVLİLERİ </w:t>
            </w:r>
            <w:r w:rsidR="00CB2736">
              <w:rPr>
                <w:rFonts w:ascii="Times New Roman" w:hAnsi="Times New Roman" w:cs="Times New Roman"/>
              </w:rPr>
              <w:t>E</w:t>
            </w:r>
            <w:r w:rsidRPr="00682526">
              <w:rPr>
                <w:rFonts w:ascii="Times New Roman" w:hAnsi="Times New Roman" w:cs="Times New Roman"/>
              </w:rPr>
              <w:t>TİK SÖZLEŞMESİ</w:t>
            </w:r>
          </w:p>
          <w:p w14:paraId="7A97B668" w14:textId="77777777" w:rsidR="00682526" w:rsidRPr="00682526" w:rsidRDefault="00682526" w:rsidP="00353AD2">
            <w:pPr>
              <w:pStyle w:val="GvdeMetnilkGirintisi"/>
              <w:ind w:right="333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978D2" w:rsidRPr="00682526">
              <w:rPr>
                <w:sz w:val="26"/>
                <w:szCs w:val="26"/>
              </w:rPr>
              <w:t>Kamu hizmetinin her türlü özel çıkarın üzerinde olduğu ve kamu görevlisinin halkın hizmetinde bulunduğu bilinç ve anlayışıyla;</w:t>
            </w:r>
          </w:p>
          <w:p w14:paraId="293DBD6D" w14:textId="77777777" w:rsidR="003978D2" w:rsidRPr="00682526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>Halkın günlük yaşamını kolaylaştırmak, ihtiyaçlarını en etkin, hızlı ve verimli biçimde karşılamak, hizmet kalitesini yükseltmek ve toplumun memnuniyetini artırmak için çalışmayı,</w:t>
            </w:r>
          </w:p>
          <w:p w14:paraId="4098CC00" w14:textId="77777777" w:rsidR="00682526" w:rsidRPr="00682526" w:rsidRDefault="00682526" w:rsidP="00682526">
            <w:pPr>
              <w:pStyle w:val="ListeMaddemi2"/>
              <w:numPr>
                <w:ilvl w:val="0"/>
                <w:numId w:val="0"/>
              </w:numPr>
              <w:ind w:left="283"/>
              <w:jc w:val="both"/>
              <w:rPr>
                <w:sz w:val="26"/>
                <w:szCs w:val="26"/>
              </w:rPr>
            </w:pPr>
          </w:p>
          <w:p w14:paraId="40D6E7D4" w14:textId="77777777" w:rsidR="003978D2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>Görevimi insan haklarına saygı, saydamlık, katılımcılık, dürüstlük, hesap verebilirlik, kamu yararını gözetme ve hukukun üstünlüğü ilkeleri doğrultusunda yerine getirmeyi,</w:t>
            </w:r>
          </w:p>
          <w:p w14:paraId="0F8882F7" w14:textId="77777777" w:rsidR="00682526" w:rsidRDefault="00682526" w:rsidP="00682526">
            <w:pPr>
              <w:pStyle w:val="ListeParagraf"/>
              <w:rPr>
                <w:sz w:val="26"/>
                <w:szCs w:val="26"/>
              </w:rPr>
            </w:pPr>
          </w:p>
          <w:p w14:paraId="0314F422" w14:textId="77777777" w:rsidR="003978D2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 xml:space="preserve">Dil, din, felsefi inanç, siyasi düşünce, ırk, yaş, bedensel engelli ve cinsiyet ayrımı yapmadan, fırsat eşitliğini engelleyici davranış ve uygulamalara meydan vermeden tarafsızlık içerisinde hizmet gereklerine uygun davranmayı, </w:t>
            </w:r>
          </w:p>
          <w:p w14:paraId="55E66AE2" w14:textId="77777777" w:rsidR="00682526" w:rsidRDefault="00682526" w:rsidP="00682526">
            <w:pPr>
              <w:pStyle w:val="ListeParagraf"/>
              <w:rPr>
                <w:sz w:val="26"/>
                <w:szCs w:val="26"/>
              </w:rPr>
            </w:pPr>
          </w:p>
          <w:p w14:paraId="039F323B" w14:textId="77777777" w:rsidR="003978D2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>Görevimi, görevle ilişkisi bulunan hiçbir gerçek veya tüzel kişiden hediye almadan, maddi ve manevi fayda veya bu nitelikte herhangi bir çıkar sağlamadan, herhangi bir özel menfaat beklentisi içinde olmadan yerine getirmeyi,</w:t>
            </w:r>
          </w:p>
          <w:p w14:paraId="0D56A88D" w14:textId="77777777" w:rsidR="00682526" w:rsidRDefault="00682526" w:rsidP="00682526">
            <w:pPr>
              <w:pStyle w:val="ListeParagraf"/>
              <w:rPr>
                <w:sz w:val="26"/>
                <w:szCs w:val="26"/>
              </w:rPr>
            </w:pPr>
          </w:p>
          <w:p w14:paraId="508CD5A8" w14:textId="77777777" w:rsidR="003978D2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>Kamu malları ve kaynaklarını kamusal amaçlar ve hizmet gerekleri dışında kullanmamayı ve kullandırmamayı, bu mal ve kaynakları israf etmemeyi,</w:t>
            </w:r>
          </w:p>
          <w:p w14:paraId="45ED5CDB" w14:textId="77777777" w:rsidR="00682526" w:rsidRDefault="00682526" w:rsidP="00682526">
            <w:pPr>
              <w:pStyle w:val="ListeParagraf"/>
              <w:rPr>
                <w:sz w:val="26"/>
                <w:szCs w:val="26"/>
              </w:rPr>
            </w:pPr>
          </w:p>
          <w:p w14:paraId="3E101AB2" w14:textId="77777777" w:rsidR="003978D2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>Kişilerin dilekçe, bilgi edinme, şikayet ve dava açma haklarına saygılı davranmayı, hizmetten yararlananlara, çalışma arkadaşlarıma ve diğer muhataplarıma karşı ilgili, nazik, ölçülü ve saygılı hareket etmeyi,</w:t>
            </w:r>
          </w:p>
          <w:p w14:paraId="0ADCF00A" w14:textId="77777777" w:rsidR="00682526" w:rsidRDefault="00682526" w:rsidP="00682526">
            <w:pPr>
              <w:pStyle w:val="ListeParagraf"/>
              <w:rPr>
                <w:sz w:val="26"/>
                <w:szCs w:val="26"/>
              </w:rPr>
            </w:pPr>
          </w:p>
          <w:p w14:paraId="58F16D26" w14:textId="77777777" w:rsidR="003978D2" w:rsidRPr="00682526" w:rsidRDefault="003978D2" w:rsidP="00682526">
            <w:pPr>
              <w:pStyle w:val="ListeMaddemi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682526">
              <w:rPr>
                <w:sz w:val="26"/>
                <w:szCs w:val="26"/>
              </w:rPr>
              <w:t xml:space="preserve">Kamu </w:t>
            </w:r>
            <w:r w:rsidR="00682526">
              <w:rPr>
                <w:sz w:val="26"/>
                <w:szCs w:val="26"/>
              </w:rPr>
              <w:t>G</w:t>
            </w:r>
            <w:r w:rsidRPr="00682526">
              <w:rPr>
                <w:sz w:val="26"/>
                <w:szCs w:val="26"/>
              </w:rPr>
              <w:t>örevlileri Etik Kurulunca hazırlanan yönetmeliklerle belirlenen etik davranış ilke ve değerlerine bağlı olarak görev yapmayı ve hizmet sunmayı taahhüt ederim.</w:t>
            </w:r>
          </w:p>
          <w:p w14:paraId="40F52984" w14:textId="77777777" w:rsidR="00DE6C21" w:rsidRPr="00682526" w:rsidRDefault="00DE6C21" w:rsidP="00353AD2">
            <w:pPr>
              <w:rPr>
                <w:bCs/>
                <w:sz w:val="26"/>
                <w:szCs w:val="26"/>
              </w:rPr>
            </w:pPr>
          </w:p>
          <w:p w14:paraId="18467736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 xml:space="preserve">T.C. Kimlik No </w:t>
            </w:r>
            <w:r w:rsidRPr="00682526">
              <w:rPr>
                <w:bCs/>
                <w:sz w:val="26"/>
                <w:szCs w:val="26"/>
              </w:rPr>
              <w:tab/>
              <w:t xml:space="preserve">: </w:t>
            </w:r>
          </w:p>
          <w:p w14:paraId="62580651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</w:p>
          <w:p w14:paraId="65F73800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>Adı Soyadı</w:t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  <w:t xml:space="preserve">: </w:t>
            </w:r>
          </w:p>
          <w:p w14:paraId="582C4B63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</w:p>
          <w:p w14:paraId="36550AAE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>Unvanı</w:t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  <w:t xml:space="preserve">: </w:t>
            </w:r>
          </w:p>
          <w:p w14:paraId="77877665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</w:p>
          <w:p w14:paraId="22D601F2" w14:textId="1E642306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>Birimi</w:t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</w:r>
            <w:r w:rsidR="00606048">
              <w:rPr>
                <w:bCs/>
                <w:sz w:val="26"/>
                <w:szCs w:val="26"/>
              </w:rPr>
              <w:t xml:space="preserve">           </w:t>
            </w:r>
            <w:r w:rsidRPr="00682526">
              <w:rPr>
                <w:bCs/>
                <w:sz w:val="26"/>
                <w:szCs w:val="26"/>
              </w:rPr>
              <w:t xml:space="preserve">: </w:t>
            </w:r>
          </w:p>
          <w:p w14:paraId="07156122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</w:p>
          <w:p w14:paraId="5A3BFC03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>İmza</w:t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  <w:t xml:space="preserve">: </w:t>
            </w:r>
          </w:p>
          <w:p w14:paraId="4A3FF4CD" w14:textId="77777777" w:rsidR="003978D2" w:rsidRPr="00682526" w:rsidRDefault="003978D2" w:rsidP="003978D2">
            <w:pPr>
              <w:rPr>
                <w:bCs/>
                <w:sz w:val="26"/>
                <w:szCs w:val="26"/>
              </w:rPr>
            </w:pPr>
          </w:p>
          <w:p w14:paraId="129F4407" w14:textId="77777777" w:rsidR="003978D2" w:rsidRPr="00353AD2" w:rsidRDefault="003978D2" w:rsidP="00353AD2">
            <w:pPr>
              <w:rPr>
                <w:sz w:val="26"/>
                <w:szCs w:val="26"/>
              </w:rPr>
            </w:pPr>
            <w:r w:rsidRPr="00682526">
              <w:rPr>
                <w:bCs/>
                <w:sz w:val="26"/>
                <w:szCs w:val="26"/>
              </w:rPr>
              <w:t>Tarih</w:t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</w:r>
            <w:r w:rsidRPr="00682526">
              <w:rPr>
                <w:bCs/>
                <w:sz w:val="26"/>
                <w:szCs w:val="26"/>
              </w:rPr>
              <w:tab/>
              <w:t xml:space="preserve">: </w:t>
            </w:r>
          </w:p>
        </w:tc>
      </w:tr>
    </w:tbl>
    <w:p w14:paraId="69F4F3AD" w14:textId="77777777" w:rsidR="00353AD2" w:rsidRPr="00353AD2" w:rsidRDefault="00353AD2" w:rsidP="00660868">
      <w:pPr>
        <w:rPr>
          <w:rFonts w:ascii="Harlow Solid Italic" w:hAnsi="Harlow Solid Italic" w:cs="Arial"/>
          <w:sz w:val="28"/>
          <w:szCs w:val="28"/>
        </w:rPr>
      </w:pPr>
    </w:p>
    <w:sectPr w:rsidR="00353AD2" w:rsidRPr="00353AD2" w:rsidSect="00DD3207">
      <w:headerReference w:type="default" r:id="rId7"/>
      <w:pgSz w:w="11906" w:h="16838"/>
      <w:pgMar w:top="540" w:right="566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FB7E9" w14:textId="77777777" w:rsidR="003F116D" w:rsidRDefault="003F116D" w:rsidP="00353AD2">
      <w:r>
        <w:separator/>
      </w:r>
    </w:p>
  </w:endnote>
  <w:endnote w:type="continuationSeparator" w:id="0">
    <w:p w14:paraId="7924E61C" w14:textId="77777777" w:rsidR="003F116D" w:rsidRDefault="003F116D" w:rsidP="0035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E44BC" w14:textId="77777777" w:rsidR="003F116D" w:rsidRDefault="003F116D" w:rsidP="00353AD2">
      <w:r>
        <w:separator/>
      </w:r>
    </w:p>
  </w:footnote>
  <w:footnote w:type="continuationSeparator" w:id="0">
    <w:p w14:paraId="716F4A37" w14:textId="77777777" w:rsidR="003F116D" w:rsidRDefault="003F116D" w:rsidP="0035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100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6"/>
      <w:gridCol w:w="5472"/>
      <w:gridCol w:w="1528"/>
      <w:gridCol w:w="1687"/>
    </w:tblGrid>
    <w:tr w:rsidR="00AA3A85" w14:paraId="08982DF4" w14:textId="77777777" w:rsidTr="00AA3A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866" w:type="dxa"/>
          <w:vMerge w:val="restart"/>
          <w:vAlign w:val="center"/>
        </w:tcPr>
        <w:p w14:paraId="13077D65" w14:textId="77777777" w:rsidR="00AA3A85" w:rsidRDefault="00AA3A85" w:rsidP="00AA3A85">
          <w:pPr>
            <w:pStyle w:val="stBilgi"/>
            <w:ind w:left="-142" w:right="-110" w:firstLine="27"/>
            <w:jc w:val="center"/>
          </w:pPr>
          <w:bookmarkStart w:id="0" w:name="_Hlk88820164"/>
          <w:r>
            <w:rPr>
              <w:noProof/>
            </w:rPr>
            <w:drawing>
              <wp:inline distT="0" distB="0" distL="0" distR="0" wp14:anchorId="35592D96" wp14:editId="39369402">
                <wp:extent cx="1002665" cy="763935"/>
                <wp:effectExtent l="0" t="0" r="0" b="0"/>
                <wp:docPr id="8" name="Resim 8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924" cy="77175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2" w:type="dxa"/>
          <w:vMerge w:val="restart"/>
          <w:tcBorders>
            <w:right w:val="single" w:sz="4" w:space="0" w:color="auto"/>
          </w:tcBorders>
          <w:vAlign w:val="center"/>
        </w:tcPr>
        <w:p w14:paraId="21624444" w14:textId="77777777" w:rsidR="00AA3A85" w:rsidRPr="004C20C2" w:rsidRDefault="00AA3A85" w:rsidP="00AA3A8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51E19D7F" w14:textId="77777777" w:rsidR="00AA3A85" w:rsidRDefault="00AA3A85" w:rsidP="00AA3A8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7640533" w14:textId="77777777" w:rsidR="00AA3A85" w:rsidRPr="004C20C2" w:rsidRDefault="00AA3A85" w:rsidP="00AA3A8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Kamu Görevlileri Etik Sözleşmesi Formu</w:t>
          </w:r>
        </w:p>
        <w:p w14:paraId="33285D3B" w14:textId="77777777" w:rsidR="00AA3A85" w:rsidRPr="00D53C7A" w:rsidRDefault="00AA3A85" w:rsidP="00AA3A85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</w:p>
      </w:tc>
      <w:tc>
        <w:tcPr>
          <w:tcW w:w="1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8D62E5" w14:textId="77777777" w:rsidR="00AA3A85" w:rsidRPr="00C50205" w:rsidRDefault="00AA3A85" w:rsidP="00AA3A8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17C975" w14:textId="6F80120F" w:rsidR="00AA3A85" w:rsidRPr="00C50205" w:rsidRDefault="00660868" w:rsidP="00AA3A8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6086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AA3A85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AC1BF9">
            <w:rPr>
              <w:rFonts w:ascii="Cambria" w:hAnsi="Cambria"/>
              <w:color w:val="002060"/>
              <w:sz w:val="16"/>
              <w:szCs w:val="16"/>
            </w:rPr>
            <w:t>120</w:t>
          </w:r>
        </w:p>
      </w:tc>
    </w:tr>
    <w:tr w:rsidR="00AA3A85" w14:paraId="23971AF5" w14:textId="77777777" w:rsidTr="00AA3A85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66" w:type="dxa"/>
          <w:vMerge/>
          <w:vAlign w:val="center"/>
        </w:tcPr>
        <w:p w14:paraId="51278FB4" w14:textId="77777777" w:rsidR="00AA3A85" w:rsidRDefault="00AA3A85" w:rsidP="00AA3A85">
          <w:pPr>
            <w:pStyle w:val="stBilgi"/>
            <w:rPr>
              <w:noProof/>
            </w:rPr>
          </w:pPr>
        </w:p>
      </w:tc>
      <w:tc>
        <w:tcPr>
          <w:tcW w:w="5472" w:type="dxa"/>
          <w:vMerge/>
          <w:tcBorders>
            <w:right w:val="single" w:sz="4" w:space="0" w:color="auto"/>
          </w:tcBorders>
          <w:vAlign w:val="center"/>
        </w:tcPr>
        <w:p w14:paraId="75C0DC38" w14:textId="77777777" w:rsidR="00AA3A85" w:rsidRDefault="00AA3A85" w:rsidP="00AA3A8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CD4131" w14:textId="77777777" w:rsidR="00AA3A85" w:rsidRPr="00D53C7A" w:rsidRDefault="00AA3A85" w:rsidP="00AA3A8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4A9732" w14:textId="24740316" w:rsidR="00AA3A85" w:rsidRDefault="00415CAE" w:rsidP="00AA3A8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AA3A85" w14:paraId="5E67B422" w14:textId="77777777" w:rsidTr="00AA3A85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66" w:type="dxa"/>
          <w:vMerge/>
          <w:vAlign w:val="center"/>
        </w:tcPr>
        <w:p w14:paraId="76F1DF8C" w14:textId="77777777" w:rsidR="00AA3A85" w:rsidRDefault="00AA3A85" w:rsidP="00AA3A85">
          <w:pPr>
            <w:pStyle w:val="stBilgi"/>
            <w:rPr>
              <w:noProof/>
            </w:rPr>
          </w:pPr>
        </w:p>
      </w:tc>
      <w:tc>
        <w:tcPr>
          <w:tcW w:w="5472" w:type="dxa"/>
          <w:vMerge/>
          <w:tcBorders>
            <w:right w:val="single" w:sz="4" w:space="0" w:color="auto"/>
          </w:tcBorders>
          <w:vAlign w:val="center"/>
        </w:tcPr>
        <w:p w14:paraId="381A070E" w14:textId="77777777" w:rsidR="00AA3A85" w:rsidRDefault="00AA3A85" w:rsidP="00AA3A8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8D6E0A" w14:textId="77777777" w:rsidR="00AA3A85" w:rsidRPr="00D53C7A" w:rsidRDefault="00AA3A85" w:rsidP="00AA3A8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C35A30" w14:textId="77777777" w:rsidR="00AA3A85" w:rsidRPr="00171789" w:rsidRDefault="00AA3A85" w:rsidP="00AA3A8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A3A85" w14:paraId="1EEC713A" w14:textId="77777777" w:rsidTr="00AA3A85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66" w:type="dxa"/>
          <w:vMerge/>
          <w:vAlign w:val="center"/>
        </w:tcPr>
        <w:p w14:paraId="4B766E3E" w14:textId="77777777" w:rsidR="00AA3A85" w:rsidRDefault="00AA3A85" w:rsidP="00AA3A85">
          <w:pPr>
            <w:pStyle w:val="stBilgi"/>
            <w:rPr>
              <w:noProof/>
            </w:rPr>
          </w:pPr>
        </w:p>
      </w:tc>
      <w:tc>
        <w:tcPr>
          <w:tcW w:w="5472" w:type="dxa"/>
          <w:vMerge/>
          <w:tcBorders>
            <w:right w:val="single" w:sz="4" w:space="0" w:color="auto"/>
          </w:tcBorders>
          <w:vAlign w:val="center"/>
        </w:tcPr>
        <w:p w14:paraId="19701DF6" w14:textId="77777777" w:rsidR="00AA3A85" w:rsidRDefault="00AA3A85" w:rsidP="00AA3A8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3A2D3F" w14:textId="77777777" w:rsidR="00AA3A85" w:rsidRPr="00D53C7A" w:rsidRDefault="00AA3A85" w:rsidP="00AA3A8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E6C3A5" w14:textId="77777777" w:rsidR="00AA3A85" w:rsidRPr="00171789" w:rsidRDefault="00AA3A85" w:rsidP="00AA3A8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bookmarkEnd w:id="0"/>
  </w:tbl>
  <w:p w14:paraId="6FC08134" w14:textId="77777777" w:rsidR="00353AD2" w:rsidRPr="00353AD2" w:rsidRDefault="00353AD2" w:rsidP="00353A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DC8222A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2B219A1"/>
    <w:multiLevelType w:val="hybridMultilevel"/>
    <w:tmpl w:val="CDEEAA72"/>
    <w:lvl w:ilvl="0" w:tplc="041F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338579439">
    <w:abstractNumId w:val="0"/>
  </w:num>
  <w:num w:numId="2" w16cid:durableId="39054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CDA"/>
    <w:rsid w:val="00007117"/>
    <w:rsid w:val="00090194"/>
    <w:rsid w:val="000A6CDA"/>
    <w:rsid w:val="000F6686"/>
    <w:rsid w:val="00136CDB"/>
    <w:rsid w:val="0025041C"/>
    <w:rsid w:val="00294086"/>
    <w:rsid w:val="00353AD2"/>
    <w:rsid w:val="00394595"/>
    <w:rsid w:val="0039740A"/>
    <w:rsid w:val="003978D2"/>
    <w:rsid w:val="003D577A"/>
    <w:rsid w:val="003F116D"/>
    <w:rsid w:val="00415CAE"/>
    <w:rsid w:val="00495991"/>
    <w:rsid w:val="00534D25"/>
    <w:rsid w:val="00606048"/>
    <w:rsid w:val="0063548A"/>
    <w:rsid w:val="00653789"/>
    <w:rsid w:val="00660868"/>
    <w:rsid w:val="00682526"/>
    <w:rsid w:val="007C5BD2"/>
    <w:rsid w:val="007D09EB"/>
    <w:rsid w:val="00897BB2"/>
    <w:rsid w:val="009C0DCE"/>
    <w:rsid w:val="00A26B1B"/>
    <w:rsid w:val="00A56CB7"/>
    <w:rsid w:val="00AA3A85"/>
    <w:rsid w:val="00AC1BF9"/>
    <w:rsid w:val="00BE2DA8"/>
    <w:rsid w:val="00CB2736"/>
    <w:rsid w:val="00D47DFE"/>
    <w:rsid w:val="00D55711"/>
    <w:rsid w:val="00D90298"/>
    <w:rsid w:val="00DD3207"/>
    <w:rsid w:val="00DE42B4"/>
    <w:rsid w:val="00DE6C21"/>
    <w:rsid w:val="00EC507D"/>
    <w:rsid w:val="00EF4F84"/>
    <w:rsid w:val="00F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D9692"/>
  <w15:docId w15:val="{CAFAEE83-661C-439B-BBDE-FFE68994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C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0A6CDA"/>
    <w:pPr>
      <w:jc w:val="both"/>
    </w:pPr>
    <w:rPr>
      <w:sz w:val="28"/>
    </w:rPr>
  </w:style>
  <w:style w:type="paragraph" w:styleId="ListeMaddemi2">
    <w:name w:val="List Bullet 2"/>
    <w:basedOn w:val="Normal"/>
    <w:rsid w:val="0039740A"/>
    <w:pPr>
      <w:numPr>
        <w:numId w:val="1"/>
      </w:numPr>
    </w:pPr>
  </w:style>
  <w:style w:type="paragraph" w:styleId="KonuBal">
    <w:name w:val="Title"/>
    <w:basedOn w:val="Normal"/>
    <w:qFormat/>
    <w:rsid w:val="003974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lkGirintisi">
    <w:name w:val="Body Text First Indent"/>
    <w:basedOn w:val="GvdeMetni"/>
    <w:rsid w:val="0039740A"/>
    <w:pPr>
      <w:spacing w:after="120"/>
      <w:ind w:firstLine="210"/>
      <w:jc w:val="left"/>
    </w:pPr>
    <w:rPr>
      <w:sz w:val="24"/>
    </w:rPr>
  </w:style>
  <w:style w:type="table" w:styleId="TabloKlavuzu">
    <w:name w:val="Table Grid"/>
    <w:basedOn w:val="NormalTablo"/>
    <w:rsid w:val="0039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2526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353A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3AD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53A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3AD2"/>
    <w:rPr>
      <w:sz w:val="24"/>
      <w:szCs w:val="24"/>
    </w:rPr>
  </w:style>
  <w:style w:type="table" w:customStyle="1" w:styleId="KlavuzTablo31">
    <w:name w:val="Kılavuz Tablo 31"/>
    <w:basedOn w:val="NormalTablo"/>
    <w:uiPriority w:val="48"/>
    <w:rsid w:val="00353AD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353A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link w:val="AralkYokChar"/>
    <w:uiPriority w:val="1"/>
    <w:qFormat/>
    <w:rsid w:val="00AA3A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A3A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>maliye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creator>bumko</dc:creator>
  <cp:lastModifiedBy>Bekir YILMAZ</cp:lastModifiedBy>
  <cp:revision>14</cp:revision>
  <dcterms:created xsi:type="dcterms:W3CDTF">2015-12-14T09:20:00Z</dcterms:created>
  <dcterms:modified xsi:type="dcterms:W3CDTF">2024-05-31T07:27:00Z</dcterms:modified>
</cp:coreProperties>
</file>