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5C62D5" w:rsidRPr="00E2079D" w14:paraId="65238ADA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4FF8584E" w14:textId="77777777"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14:paraId="0560943D" w14:textId="0ED778D3" w:rsidR="00741CD3" w:rsidRPr="00A352C9" w:rsidRDefault="00741CD3" w:rsidP="007C1C94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Strateji Geliştirme Daire Başkanlığı</w:t>
            </w:r>
          </w:p>
        </w:tc>
      </w:tr>
      <w:tr w:rsidR="005C62D5" w:rsidRPr="00E2079D" w14:paraId="2A09705E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1F92AADC" w14:textId="77777777"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58B16F58" w14:textId="694D3025" w:rsidR="005C62D5" w:rsidRPr="00A352C9" w:rsidRDefault="00741CD3" w:rsidP="007C1C94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Kalite Koordinatörlüğü</w:t>
            </w:r>
          </w:p>
        </w:tc>
      </w:tr>
    </w:tbl>
    <w:p w14:paraId="4728811E" w14:textId="77777777" w:rsidR="00F478AB" w:rsidRPr="00116355" w:rsidRDefault="00F478AB" w:rsidP="00F478AB">
      <w:pPr>
        <w:rPr>
          <w:rFonts w:ascii="Cambria" w:hAnsi="Cambria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556"/>
        <w:gridCol w:w="2133"/>
        <w:gridCol w:w="3543"/>
        <w:gridCol w:w="4962"/>
        <w:gridCol w:w="1652"/>
        <w:gridCol w:w="1786"/>
      </w:tblGrid>
      <w:tr w:rsidR="004F3AF1" w:rsidRPr="009B1199" w14:paraId="306CDF26" w14:textId="77777777" w:rsidTr="00BC2227">
        <w:trPr>
          <w:trHeight w:val="710"/>
        </w:trPr>
        <w:tc>
          <w:tcPr>
            <w:tcW w:w="556" w:type="dxa"/>
            <w:vAlign w:val="center"/>
          </w:tcPr>
          <w:p w14:paraId="77EE33DC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133" w:type="dxa"/>
            <w:vAlign w:val="center"/>
          </w:tcPr>
          <w:p w14:paraId="08488892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543" w:type="dxa"/>
            <w:vAlign w:val="center"/>
          </w:tcPr>
          <w:p w14:paraId="61ABF013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1C25FB18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4962" w:type="dxa"/>
            <w:vAlign w:val="center"/>
          </w:tcPr>
          <w:p w14:paraId="781E9AA9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49204885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1652" w:type="dxa"/>
            <w:vAlign w:val="center"/>
          </w:tcPr>
          <w:p w14:paraId="768AEB5B" w14:textId="77777777" w:rsidR="00E85923" w:rsidRPr="009B1199" w:rsidRDefault="00DC2C45" w:rsidP="0037227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1786" w:type="dxa"/>
            <w:vAlign w:val="center"/>
          </w:tcPr>
          <w:p w14:paraId="60762B6D" w14:textId="3632E70A" w:rsidR="00E85923" w:rsidRPr="009B1199" w:rsidRDefault="001C005D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="00E85923"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74407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4F3AF1" w:rsidRPr="009B1199" w14:paraId="74859EB8" w14:textId="77777777" w:rsidTr="00BC2227">
        <w:trPr>
          <w:trHeight w:val="2729"/>
        </w:trPr>
        <w:tc>
          <w:tcPr>
            <w:tcW w:w="556" w:type="dxa"/>
            <w:vAlign w:val="center"/>
          </w:tcPr>
          <w:p w14:paraId="5BB97385" w14:textId="77777777" w:rsidR="00E85923" w:rsidRPr="00272085" w:rsidRDefault="00E85923" w:rsidP="007C1C94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133" w:type="dxa"/>
            <w:vAlign w:val="center"/>
          </w:tcPr>
          <w:p w14:paraId="7491906D" w14:textId="31AD53ED" w:rsidR="00E85923" w:rsidRPr="009B1199" w:rsidRDefault="00741CD3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Kurum İç Değerlendirme Raporu(KİDR)’nun hazırlanması</w:t>
            </w:r>
          </w:p>
        </w:tc>
        <w:tc>
          <w:tcPr>
            <w:tcW w:w="3543" w:type="dxa"/>
            <w:vAlign w:val="center"/>
          </w:tcPr>
          <w:p w14:paraId="0FB5BEB7" w14:textId="5A247039" w:rsidR="00144D57" w:rsidRPr="00144D57" w:rsidRDefault="00144D57" w:rsidP="00000653">
            <w:pPr>
              <w:pStyle w:val="AralkYok"/>
              <w:numPr>
                <w:ilvl w:val="0"/>
                <w:numId w:val="1"/>
              </w:numPr>
              <w:ind w:left="36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Üniversitenin güçlü ve gelişmeye açık yönlerinin tespit edilememesi,</w:t>
            </w:r>
          </w:p>
          <w:p w14:paraId="4448DE5E" w14:textId="42F21EF6" w:rsidR="00144D57" w:rsidRPr="00144D57" w:rsidRDefault="00D6022F" w:rsidP="00000653">
            <w:pPr>
              <w:pStyle w:val="AralkYok"/>
              <w:numPr>
                <w:ilvl w:val="0"/>
                <w:numId w:val="1"/>
              </w:numPr>
              <w:ind w:left="360"/>
              <w:rPr>
                <w:rFonts w:ascii="Cambria" w:hAnsi="Cambria"/>
                <w:bCs/>
              </w:rPr>
            </w:pPr>
            <w:r w:rsidRPr="00144D57">
              <w:rPr>
                <w:rFonts w:ascii="Cambria" w:hAnsi="Cambria"/>
                <w:bCs/>
              </w:rPr>
              <w:t>Gerçekleştirilen faaliyetlerin ve performans hedeflerinin ne ölçüde yerine getirildiğini</w:t>
            </w:r>
            <w:r w:rsidR="00144D57" w:rsidRPr="00144D57">
              <w:rPr>
                <w:rFonts w:ascii="Cambria" w:hAnsi="Cambria"/>
                <w:bCs/>
              </w:rPr>
              <w:t>n kontrol edilememesi</w:t>
            </w:r>
            <w:r w:rsidR="00144D57">
              <w:rPr>
                <w:rFonts w:ascii="Cambria" w:hAnsi="Cambria"/>
                <w:bCs/>
              </w:rPr>
              <w:t>,</w:t>
            </w:r>
          </w:p>
          <w:p w14:paraId="150E15E5" w14:textId="77777777" w:rsidR="00E85923" w:rsidRDefault="00D6022F" w:rsidP="00000653">
            <w:pPr>
              <w:pStyle w:val="AralkYok"/>
              <w:numPr>
                <w:ilvl w:val="0"/>
                <w:numId w:val="1"/>
              </w:numPr>
              <w:ind w:left="360"/>
              <w:rPr>
                <w:rFonts w:ascii="Cambria" w:hAnsi="Cambria"/>
                <w:bCs/>
              </w:rPr>
            </w:pPr>
            <w:r w:rsidRPr="00D6022F">
              <w:rPr>
                <w:rFonts w:ascii="Cambria" w:hAnsi="Cambria"/>
                <w:bCs/>
              </w:rPr>
              <w:t>İtibar kaybına neden olması</w:t>
            </w:r>
          </w:p>
          <w:p w14:paraId="0F5EA102" w14:textId="71B5F52F" w:rsidR="00000653" w:rsidRPr="009B1199" w:rsidRDefault="00000653" w:rsidP="00000653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4962" w:type="dxa"/>
            <w:vAlign w:val="center"/>
          </w:tcPr>
          <w:p w14:paraId="68F943D4" w14:textId="4D6D1141" w:rsidR="00000653" w:rsidRDefault="00000653" w:rsidP="00000653">
            <w:pPr>
              <w:pStyle w:val="AralkYok"/>
              <w:numPr>
                <w:ilvl w:val="0"/>
                <w:numId w:val="1"/>
              </w:numPr>
              <w:ind w:left="36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Akademik </w:t>
            </w:r>
            <w:r w:rsidRPr="00000653">
              <w:rPr>
                <w:rFonts w:ascii="Cambria" w:hAnsi="Cambria"/>
                <w:bCs/>
              </w:rPr>
              <w:t xml:space="preserve">birimlerin, </w:t>
            </w:r>
            <w:r>
              <w:rPr>
                <w:rFonts w:ascii="Cambria" w:hAnsi="Cambria"/>
                <w:bCs/>
              </w:rPr>
              <w:t>KİDR’in eksiksiz ve doğru hazırlanması amacıyla Bölüm Öz Değerlendirme Raporu(BÖDR) hazırlamaları,</w:t>
            </w:r>
          </w:p>
          <w:p w14:paraId="3FE76221" w14:textId="77777777" w:rsidR="00000653" w:rsidRDefault="004F3AF1" w:rsidP="00000653">
            <w:pPr>
              <w:pStyle w:val="AralkYok"/>
              <w:numPr>
                <w:ilvl w:val="0"/>
                <w:numId w:val="1"/>
              </w:numPr>
              <w:ind w:left="36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KİDR’in </w:t>
            </w:r>
            <w:r w:rsidRPr="00000653">
              <w:rPr>
                <w:rFonts w:ascii="Cambria" w:hAnsi="Cambria"/>
                <w:bCs/>
              </w:rPr>
              <w:t>eksiksiz, doğru ve zamanında hazırlamalarının sağlanması</w:t>
            </w:r>
            <w:r>
              <w:rPr>
                <w:rFonts w:ascii="Cambria" w:hAnsi="Cambria"/>
                <w:bCs/>
              </w:rPr>
              <w:t xml:space="preserve"> için</w:t>
            </w:r>
            <w:r w:rsidRPr="00000653"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>ü</w:t>
            </w:r>
            <w:r w:rsidR="00000653">
              <w:rPr>
                <w:rFonts w:ascii="Cambria" w:hAnsi="Cambria"/>
                <w:bCs/>
              </w:rPr>
              <w:t>niversitedeki bütün</w:t>
            </w:r>
            <w:r w:rsidR="00000653" w:rsidRPr="00000653">
              <w:rPr>
                <w:rFonts w:ascii="Cambria" w:hAnsi="Cambria"/>
                <w:bCs/>
              </w:rPr>
              <w:t xml:space="preserve"> birimler ile etkili iletişim kurulması ve gerekli desteğin sağlanması</w:t>
            </w:r>
            <w:r>
              <w:rPr>
                <w:rFonts w:ascii="Cambria" w:hAnsi="Cambria"/>
                <w:bCs/>
              </w:rPr>
              <w:t>,</w:t>
            </w:r>
          </w:p>
          <w:p w14:paraId="3C53837F" w14:textId="564A9D3D" w:rsidR="004F3AF1" w:rsidRPr="009B1199" w:rsidRDefault="004F3AF1" w:rsidP="00000653">
            <w:pPr>
              <w:pStyle w:val="AralkYok"/>
              <w:numPr>
                <w:ilvl w:val="0"/>
                <w:numId w:val="1"/>
              </w:numPr>
              <w:ind w:left="36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KİDR için istenen bilgilere birimlerin hazırlıklı olabilmesi için süreç öncesinde bilgilendirme toplantılarının gerçekleştirilmesi</w:t>
            </w:r>
          </w:p>
        </w:tc>
        <w:tc>
          <w:tcPr>
            <w:tcW w:w="1652" w:type="dxa"/>
            <w:vAlign w:val="center"/>
          </w:tcPr>
          <w:p w14:paraId="6AE87AB2" w14:textId="0DEFD602" w:rsidR="00E85923" w:rsidRPr="009B1199" w:rsidRDefault="00D6022F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Yılda 1 kez</w:t>
            </w:r>
          </w:p>
        </w:tc>
        <w:tc>
          <w:tcPr>
            <w:tcW w:w="1786" w:type="dxa"/>
            <w:vAlign w:val="center"/>
          </w:tcPr>
          <w:p w14:paraId="73B7FD84" w14:textId="76A5CD45" w:rsidR="00E85923" w:rsidRPr="009B1199" w:rsidRDefault="00741CD3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Kalite Koordinatörlüğü</w:t>
            </w:r>
            <w:r w:rsidR="00000653">
              <w:rPr>
                <w:rFonts w:ascii="Cambria" w:hAnsi="Cambria"/>
                <w:bCs/>
              </w:rPr>
              <w:t xml:space="preserve"> - Kalite Komisyonu</w:t>
            </w:r>
          </w:p>
        </w:tc>
      </w:tr>
      <w:tr w:rsidR="004F3AF1" w:rsidRPr="009B1199" w14:paraId="4F636943" w14:textId="77777777" w:rsidTr="00BC2227">
        <w:trPr>
          <w:trHeight w:val="1976"/>
        </w:trPr>
        <w:tc>
          <w:tcPr>
            <w:tcW w:w="556" w:type="dxa"/>
            <w:vAlign w:val="center"/>
          </w:tcPr>
          <w:p w14:paraId="4526FD18" w14:textId="77777777" w:rsidR="00D6022F" w:rsidRPr="00272085" w:rsidRDefault="00D6022F" w:rsidP="00D6022F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133" w:type="dxa"/>
            <w:vAlign w:val="center"/>
          </w:tcPr>
          <w:p w14:paraId="03C84C20" w14:textId="4FA96F54" w:rsidR="00D6022F" w:rsidRDefault="00D6022F" w:rsidP="00D6022F">
            <w:pPr>
              <w:pStyle w:val="AralkYok"/>
              <w:spacing w:before="24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YÖK Üniversite İzleme ve Değerlendirme Kriterleri’nin sisteme girilmesi</w:t>
            </w:r>
          </w:p>
          <w:p w14:paraId="361D2943" w14:textId="77777777" w:rsidR="00D6022F" w:rsidRPr="009B1199" w:rsidRDefault="00D6022F" w:rsidP="00D6022F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543" w:type="dxa"/>
            <w:vAlign w:val="center"/>
          </w:tcPr>
          <w:p w14:paraId="0FC1899A" w14:textId="77777777" w:rsidR="00144D57" w:rsidRDefault="00144D57" w:rsidP="00000653">
            <w:pPr>
              <w:pStyle w:val="AralkYok"/>
              <w:numPr>
                <w:ilvl w:val="0"/>
                <w:numId w:val="1"/>
              </w:numPr>
              <w:ind w:left="36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G</w:t>
            </w:r>
            <w:r w:rsidR="00D6022F" w:rsidRPr="00144D57">
              <w:rPr>
                <w:rFonts w:ascii="Cambria" w:hAnsi="Cambria"/>
                <w:bCs/>
              </w:rPr>
              <w:t>erçekleşti</w:t>
            </w:r>
            <w:r>
              <w:rPr>
                <w:rFonts w:ascii="Cambria" w:hAnsi="Cambria"/>
                <w:bCs/>
              </w:rPr>
              <w:t>rilen</w:t>
            </w:r>
            <w:r w:rsidR="00D6022F" w:rsidRPr="00144D57">
              <w:rPr>
                <w:rFonts w:ascii="Cambria" w:hAnsi="Cambria"/>
                <w:bCs/>
              </w:rPr>
              <w:t xml:space="preserve"> faaliyetlerin ve performans hedeflerinin ne ölçüde yerine getirildiğini</w:t>
            </w:r>
            <w:r>
              <w:rPr>
                <w:rFonts w:ascii="Cambria" w:hAnsi="Cambria"/>
                <w:bCs/>
              </w:rPr>
              <w:t>n kontrol edilememesi</w:t>
            </w:r>
            <w:r w:rsidR="00D6022F" w:rsidRPr="00144D57">
              <w:rPr>
                <w:rFonts w:ascii="Cambria" w:hAnsi="Cambria"/>
                <w:bCs/>
              </w:rPr>
              <w:t>,</w:t>
            </w:r>
          </w:p>
          <w:p w14:paraId="555E9378" w14:textId="1440D10E" w:rsidR="00BC2227" w:rsidRDefault="00BC2227" w:rsidP="00000653">
            <w:pPr>
              <w:pStyle w:val="AralkYok"/>
              <w:numPr>
                <w:ilvl w:val="0"/>
                <w:numId w:val="1"/>
              </w:numPr>
              <w:ind w:left="36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Kriter verileri hazırlanırken tam, doğru ve güvenilir veri elde edilemediğinde verilerde tutarlılığın sağlanamaması,</w:t>
            </w:r>
          </w:p>
          <w:p w14:paraId="63946FF7" w14:textId="509614F0" w:rsidR="00D6022F" w:rsidRDefault="00D6022F" w:rsidP="00000653">
            <w:pPr>
              <w:pStyle w:val="AralkYok"/>
              <w:numPr>
                <w:ilvl w:val="0"/>
                <w:numId w:val="1"/>
              </w:numPr>
              <w:ind w:left="360"/>
              <w:rPr>
                <w:rFonts w:ascii="Cambria" w:hAnsi="Cambria"/>
                <w:bCs/>
              </w:rPr>
            </w:pPr>
            <w:r w:rsidRPr="00144D57">
              <w:rPr>
                <w:rFonts w:ascii="Cambria" w:hAnsi="Cambria"/>
                <w:bCs/>
              </w:rPr>
              <w:t>Şeffaflık ve hesap verme sorumluluğunun yerine getirilmemesi,</w:t>
            </w:r>
          </w:p>
          <w:p w14:paraId="17C4CDAD" w14:textId="5210A4F0" w:rsidR="00D6022F" w:rsidRPr="009B1199" w:rsidRDefault="00D6022F" w:rsidP="00000653">
            <w:pPr>
              <w:pStyle w:val="AralkYok"/>
              <w:numPr>
                <w:ilvl w:val="0"/>
                <w:numId w:val="1"/>
              </w:numPr>
              <w:ind w:left="360"/>
              <w:rPr>
                <w:rFonts w:ascii="Cambria" w:hAnsi="Cambria"/>
                <w:bCs/>
              </w:rPr>
            </w:pPr>
            <w:r w:rsidRPr="00D6022F">
              <w:rPr>
                <w:rFonts w:ascii="Cambria" w:hAnsi="Cambria"/>
                <w:bCs/>
              </w:rPr>
              <w:t>İtibar kaybına neden olması</w:t>
            </w:r>
          </w:p>
        </w:tc>
        <w:tc>
          <w:tcPr>
            <w:tcW w:w="4962" w:type="dxa"/>
            <w:vAlign w:val="center"/>
          </w:tcPr>
          <w:p w14:paraId="02516281" w14:textId="73E5E1F4" w:rsidR="004F3AF1" w:rsidRDefault="004F3AF1" w:rsidP="004F3AF1">
            <w:pPr>
              <w:pStyle w:val="AralkYok"/>
              <w:numPr>
                <w:ilvl w:val="0"/>
                <w:numId w:val="1"/>
              </w:numPr>
              <w:ind w:left="36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Kriterlerin </w:t>
            </w:r>
            <w:r w:rsidRPr="00000653">
              <w:rPr>
                <w:rFonts w:ascii="Cambria" w:hAnsi="Cambria"/>
                <w:bCs/>
              </w:rPr>
              <w:t>eksiksiz, doğru ve zamanında hazırlamalarının sağlanması</w:t>
            </w:r>
            <w:r>
              <w:rPr>
                <w:rFonts w:ascii="Cambria" w:hAnsi="Cambria"/>
                <w:bCs/>
              </w:rPr>
              <w:t xml:space="preserve"> için</w:t>
            </w:r>
            <w:r w:rsidRPr="00000653"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>üniversitedeki bütün</w:t>
            </w:r>
            <w:r w:rsidRPr="00000653">
              <w:rPr>
                <w:rFonts w:ascii="Cambria" w:hAnsi="Cambria"/>
                <w:bCs/>
              </w:rPr>
              <w:t xml:space="preserve"> birimler ile etkili iletişim kurulması ve gerekli desteğin sağlanması</w:t>
            </w:r>
            <w:r>
              <w:rPr>
                <w:rFonts w:ascii="Cambria" w:hAnsi="Cambria"/>
                <w:bCs/>
              </w:rPr>
              <w:t>,</w:t>
            </w:r>
          </w:p>
          <w:p w14:paraId="57060E22" w14:textId="77777777" w:rsidR="00BC2227" w:rsidRDefault="004F3AF1" w:rsidP="004F3AF1">
            <w:pPr>
              <w:pStyle w:val="AralkYok"/>
              <w:numPr>
                <w:ilvl w:val="0"/>
                <w:numId w:val="1"/>
              </w:numPr>
              <w:ind w:left="36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Kriter </w:t>
            </w:r>
            <w:r w:rsidRPr="004F3AF1">
              <w:rPr>
                <w:rFonts w:ascii="Cambria" w:hAnsi="Cambria"/>
                <w:bCs/>
              </w:rPr>
              <w:t>bilgilerin</w:t>
            </w:r>
            <w:r>
              <w:rPr>
                <w:rFonts w:ascii="Cambria" w:hAnsi="Cambria"/>
                <w:bCs/>
              </w:rPr>
              <w:t>in</w:t>
            </w:r>
            <w:r w:rsidRPr="004F3AF1">
              <w:rPr>
                <w:rFonts w:ascii="Cambria" w:hAnsi="Cambria"/>
                <w:bCs/>
              </w:rPr>
              <w:t xml:space="preserve"> tam, doğru ve güvenilir ol</w:t>
            </w:r>
            <w:r>
              <w:rPr>
                <w:rFonts w:ascii="Cambria" w:hAnsi="Cambria"/>
                <w:bCs/>
              </w:rPr>
              <w:t>abilmesi için birimlerden kanıtları ile toplanması</w:t>
            </w:r>
            <w:r w:rsidR="00BC2227">
              <w:rPr>
                <w:rFonts w:ascii="Cambria" w:hAnsi="Cambria"/>
                <w:bCs/>
              </w:rPr>
              <w:t>,</w:t>
            </w:r>
          </w:p>
          <w:p w14:paraId="7413339F" w14:textId="5F6025A8" w:rsidR="00D6022F" w:rsidRPr="009B1199" w:rsidRDefault="00BC2227" w:rsidP="004F3AF1">
            <w:pPr>
              <w:pStyle w:val="AralkYok"/>
              <w:numPr>
                <w:ilvl w:val="0"/>
                <w:numId w:val="1"/>
              </w:numPr>
              <w:ind w:left="36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Verilerde tutarlılığın kontrolünü sağlamak amacıyla Stratejik Yönetim ve Planlama Şube Müdürlüğü tarafından hazırlanan İdare Faaliyet Raporu ile koordine çalışılması</w:t>
            </w:r>
            <w:r w:rsidR="004F3AF1" w:rsidRPr="004F3AF1"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1652" w:type="dxa"/>
          </w:tcPr>
          <w:p w14:paraId="6574AA79" w14:textId="77777777" w:rsidR="00D6022F" w:rsidRDefault="00D6022F" w:rsidP="00D6022F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2DE2DC99" w14:textId="77777777" w:rsidR="004F3AF1" w:rsidRDefault="004F3AF1" w:rsidP="00144D57">
            <w:pPr>
              <w:pStyle w:val="AralkYok"/>
              <w:spacing w:before="240"/>
              <w:jc w:val="center"/>
              <w:rPr>
                <w:rFonts w:ascii="Cambria" w:hAnsi="Cambria"/>
                <w:bCs/>
              </w:rPr>
            </w:pPr>
          </w:p>
          <w:p w14:paraId="2DA525FD" w14:textId="77777777" w:rsidR="00BC2227" w:rsidRDefault="00BC2227" w:rsidP="00BC222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7A054B64" w14:textId="77777777" w:rsidR="00BC2227" w:rsidRDefault="00BC2227" w:rsidP="00BC222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1FB0496F" w14:textId="5951AEA0" w:rsidR="00D6022F" w:rsidRPr="009B1199" w:rsidRDefault="00D6022F" w:rsidP="00BC2227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763B4E">
              <w:rPr>
                <w:rFonts w:ascii="Cambria" w:hAnsi="Cambria"/>
                <w:bCs/>
              </w:rPr>
              <w:t>Yılda 1 kez</w:t>
            </w:r>
          </w:p>
        </w:tc>
        <w:tc>
          <w:tcPr>
            <w:tcW w:w="1786" w:type="dxa"/>
            <w:vAlign w:val="center"/>
          </w:tcPr>
          <w:p w14:paraId="48FDE5BD" w14:textId="2B0220B5" w:rsidR="00D6022F" w:rsidRPr="009B1199" w:rsidRDefault="00D6022F" w:rsidP="00D6022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Kalite Koordinatörlüğü</w:t>
            </w:r>
          </w:p>
        </w:tc>
      </w:tr>
      <w:tr w:rsidR="004F3AF1" w:rsidRPr="009B1199" w14:paraId="4F9145B4" w14:textId="77777777" w:rsidTr="00BC2227">
        <w:trPr>
          <w:trHeight w:val="3438"/>
        </w:trPr>
        <w:tc>
          <w:tcPr>
            <w:tcW w:w="556" w:type="dxa"/>
            <w:vAlign w:val="center"/>
          </w:tcPr>
          <w:p w14:paraId="33CA14DE" w14:textId="77777777" w:rsidR="00D6022F" w:rsidRPr="00272085" w:rsidRDefault="00D6022F" w:rsidP="00D6022F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lastRenderedPageBreak/>
              <w:t>3</w:t>
            </w:r>
          </w:p>
        </w:tc>
        <w:tc>
          <w:tcPr>
            <w:tcW w:w="2133" w:type="dxa"/>
            <w:vAlign w:val="center"/>
          </w:tcPr>
          <w:p w14:paraId="6A8F6735" w14:textId="04DE201E" w:rsidR="00D6022F" w:rsidRPr="009B1199" w:rsidRDefault="00D6022F" w:rsidP="00D6022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YÖKAK Performans Kriterleri’nin sisteme girilmesi</w:t>
            </w:r>
          </w:p>
        </w:tc>
        <w:tc>
          <w:tcPr>
            <w:tcW w:w="3543" w:type="dxa"/>
            <w:vAlign w:val="center"/>
          </w:tcPr>
          <w:p w14:paraId="09E46311" w14:textId="77777777" w:rsidR="00144D57" w:rsidRDefault="00144D57" w:rsidP="00000653">
            <w:pPr>
              <w:pStyle w:val="AralkYok"/>
              <w:numPr>
                <w:ilvl w:val="0"/>
                <w:numId w:val="1"/>
              </w:numPr>
              <w:ind w:left="360"/>
              <w:rPr>
                <w:rFonts w:ascii="Cambria" w:hAnsi="Cambria"/>
                <w:bCs/>
              </w:rPr>
            </w:pPr>
            <w:r w:rsidRPr="00144D57">
              <w:rPr>
                <w:rFonts w:ascii="Cambria" w:hAnsi="Cambria"/>
                <w:bCs/>
              </w:rPr>
              <w:t>Gerçekleştirilen faaliyetlerin ve performans hedeflerinin ne ölçüde yerine getirildiğinin kontrol edilememesi</w:t>
            </w:r>
            <w:r>
              <w:rPr>
                <w:rFonts w:ascii="Cambria" w:hAnsi="Cambria"/>
                <w:bCs/>
              </w:rPr>
              <w:t>,</w:t>
            </w:r>
          </w:p>
          <w:p w14:paraId="3C3F3E4A" w14:textId="3B294192" w:rsidR="00BC2227" w:rsidRPr="00BC2227" w:rsidRDefault="00BC2227" w:rsidP="00BC2227">
            <w:pPr>
              <w:pStyle w:val="AralkYok"/>
              <w:numPr>
                <w:ilvl w:val="0"/>
                <w:numId w:val="1"/>
              </w:numPr>
              <w:ind w:left="36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Kriter verileri hazırlanırken tam, doğru ve güvenilir veri elde edilemediğinde verilerde tutarlılığın sağlanamaması,</w:t>
            </w:r>
          </w:p>
          <w:p w14:paraId="7B4F6E67" w14:textId="330FB369" w:rsidR="00D6022F" w:rsidRDefault="00D6022F" w:rsidP="00000653">
            <w:pPr>
              <w:pStyle w:val="AralkYok"/>
              <w:numPr>
                <w:ilvl w:val="0"/>
                <w:numId w:val="1"/>
              </w:numPr>
              <w:ind w:left="360"/>
              <w:rPr>
                <w:rFonts w:ascii="Cambria" w:hAnsi="Cambria"/>
                <w:bCs/>
              </w:rPr>
            </w:pPr>
            <w:r w:rsidRPr="00144D57">
              <w:rPr>
                <w:rFonts w:ascii="Cambria" w:hAnsi="Cambria"/>
                <w:bCs/>
              </w:rPr>
              <w:t>Şeffaflık ve hesap verme sorumluluğunun yerine getirilmemesi,</w:t>
            </w:r>
          </w:p>
          <w:p w14:paraId="1A773EF0" w14:textId="50983C55" w:rsidR="00D6022F" w:rsidRPr="009B1199" w:rsidRDefault="00D6022F" w:rsidP="00000653">
            <w:pPr>
              <w:pStyle w:val="AralkYok"/>
              <w:numPr>
                <w:ilvl w:val="0"/>
                <w:numId w:val="1"/>
              </w:numPr>
              <w:ind w:left="360"/>
              <w:rPr>
                <w:rFonts w:ascii="Cambria" w:hAnsi="Cambria"/>
                <w:bCs/>
              </w:rPr>
            </w:pPr>
            <w:r w:rsidRPr="00D6022F">
              <w:rPr>
                <w:rFonts w:ascii="Cambria" w:hAnsi="Cambria"/>
                <w:bCs/>
              </w:rPr>
              <w:t>İtibar kaybına neden olması</w:t>
            </w:r>
          </w:p>
        </w:tc>
        <w:tc>
          <w:tcPr>
            <w:tcW w:w="4962" w:type="dxa"/>
            <w:vAlign w:val="center"/>
          </w:tcPr>
          <w:p w14:paraId="7E705599" w14:textId="77777777" w:rsidR="004F3AF1" w:rsidRDefault="004F3AF1" w:rsidP="004F3AF1">
            <w:pPr>
              <w:pStyle w:val="AralkYok"/>
              <w:numPr>
                <w:ilvl w:val="0"/>
                <w:numId w:val="1"/>
              </w:numPr>
              <w:ind w:left="36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Kriterlerin </w:t>
            </w:r>
            <w:r w:rsidRPr="00000653">
              <w:rPr>
                <w:rFonts w:ascii="Cambria" w:hAnsi="Cambria"/>
                <w:bCs/>
              </w:rPr>
              <w:t>eksiksiz, doğru ve zamanında hazırlamalarının sağlanması</w:t>
            </w:r>
            <w:r>
              <w:rPr>
                <w:rFonts w:ascii="Cambria" w:hAnsi="Cambria"/>
                <w:bCs/>
              </w:rPr>
              <w:t xml:space="preserve"> için</w:t>
            </w:r>
            <w:r w:rsidRPr="00000653"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>üniversitedeki bütün</w:t>
            </w:r>
            <w:r w:rsidRPr="00000653">
              <w:rPr>
                <w:rFonts w:ascii="Cambria" w:hAnsi="Cambria"/>
                <w:bCs/>
              </w:rPr>
              <w:t xml:space="preserve"> birimler ile etkili iletişim kurulması ve gerekli desteğin sağlanması</w:t>
            </w:r>
            <w:r>
              <w:rPr>
                <w:rFonts w:ascii="Cambria" w:hAnsi="Cambria"/>
                <w:bCs/>
              </w:rPr>
              <w:t>,</w:t>
            </w:r>
          </w:p>
          <w:p w14:paraId="00F231B5" w14:textId="77777777" w:rsidR="00D6022F" w:rsidRDefault="004F3AF1" w:rsidP="004F3AF1">
            <w:pPr>
              <w:pStyle w:val="AralkYok"/>
              <w:numPr>
                <w:ilvl w:val="0"/>
                <w:numId w:val="1"/>
              </w:numPr>
              <w:ind w:left="36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Kriter </w:t>
            </w:r>
            <w:r w:rsidRPr="004F3AF1">
              <w:rPr>
                <w:rFonts w:ascii="Cambria" w:hAnsi="Cambria"/>
                <w:bCs/>
              </w:rPr>
              <w:t>bilgilerin</w:t>
            </w:r>
            <w:r>
              <w:rPr>
                <w:rFonts w:ascii="Cambria" w:hAnsi="Cambria"/>
                <w:bCs/>
              </w:rPr>
              <w:t>in</w:t>
            </w:r>
            <w:r w:rsidRPr="004F3AF1">
              <w:rPr>
                <w:rFonts w:ascii="Cambria" w:hAnsi="Cambria"/>
                <w:bCs/>
              </w:rPr>
              <w:t xml:space="preserve"> tam, doğru ve güvenilir ol</w:t>
            </w:r>
            <w:r>
              <w:rPr>
                <w:rFonts w:ascii="Cambria" w:hAnsi="Cambria"/>
                <w:bCs/>
              </w:rPr>
              <w:t>abilmesi için birimlerden kanıtları ile toplanması</w:t>
            </w:r>
          </w:p>
          <w:p w14:paraId="6BB63921" w14:textId="228D1C8C" w:rsidR="00BC2227" w:rsidRPr="009B1199" w:rsidRDefault="00BC2227" w:rsidP="004F3AF1">
            <w:pPr>
              <w:pStyle w:val="AralkYok"/>
              <w:numPr>
                <w:ilvl w:val="0"/>
                <w:numId w:val="1"/>
              </w:numPr>
              <w:ind w:left="36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Verilerde tutarlılığın kontrolünü sağlamak amacıyla Stratejik Yönetim ve Planlama Şube Müdürlüğü tarafından hazırlanan İdare Faaliyet Raporu ile koordine çalışılması</w:t>
            </w:r>
          </w:p>
        </w:tc>
        <w:tc>
          <w:tcPr>
            <w:tcW w:w="1652" w:type="dxa"/>
          </w:tcPr>
          <w:p w14:paraId="4E47A2C7" w14:textId="77777777" w:rsidR="00D6022F" w:rsidRDefault="00D6022F" w:rsidP="00D6022F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050402C3" w14:textId="77777777" w:rsidR="00D6022F" w:rsidRDefault="00D6022F" w:rsidP="00D6022F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6946008C" w14:textId="77777777" w:rsidR="004F3AF1" w:rsidRDefault="004F3AF1" w:rsidP="00BC2227">
            <w:pPr>
              <w:pStyle w:val="AralkYok"/>
              <w:spacing w:before="240"/>
              <w:rPr>
                <w:rFonts w:ascii="Cambria" w:hAnsi="Cambria"/>
                <w:bCs/>
              </w:rPr>
            </w:pPr>
          </w:p>
          <w:p w14:paraId="25BD1ED1" w14:textId="77777777" w:rsidR="00BC2227" w:rsidRDefault="00BC2227" w:rsidP="00BC2227">
            <w:pPr>
              <w:pStyle w:val="AralkYok"/>
              <w:rPr>
                <w:rFonts w:ascii="Cambria" w:hAnsi="Cambria"/>
                <w:bCs/>
              </w:rPr>
            </w:pPr>
          </w:p>
          <w:p w14:paraId="7CF36CD0" w14:textId="77777777" w:rsidR="00144D57" w:rsidRDefault="00144D57" w:rsidP="00D6022F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48BA8CD1" w14:textId="69765DA5" w:rsidR="00D6022F" w:rsidRPr="009B1199" w:rsidRDefault="00D6022F" w:rsidP="00D6022F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763B4E">
              <w:rPr>
                <w:rFonts w:ascii="Cambria" w:hAnsi="Cambria"/>
                <w:bCs/>
              </w:rPr>
              <w:t>Yılda 1 kez</w:t>
            </w:r>
          </w:p>
        </w:tc>
        <w:tc>
          <w:tcPr>
            <w:tcW w:w="1786" w:type="dxa"/>
            <w:vAlign w:val="center"/>
          </w:tcPr>
          <w:p w14:paraId="37B90212" w14:textId="0BAD8B6F" w:rsidR="00D6022F" w:rsidRPr="009B1199" w:rsidRDefault="00D6022F" w:rsidP="00D6022F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Kalite Koordinatörlüğü</w:t>
            </w:r>
          </w:p>
        </w:tc>
      </w:tr>
    </w:tbl>
    <w:p w14:paraId="55010340" w14:textId="30AD1F90" w:rsidR="005B0C52" w:rsidRPr="00116355" w:rsidRDefault="00F478AB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E85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1418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6CAE" w14:textId="77777777" w:rsidR="006F12EB" w:rsidRDefault="006F12EB" w:rsidP="00534F7F">
      <w:pPr>
        <w:spacing w:after="0" w:line="240" w:lineRule="auto"/>
      </w:pPr>
      <w:r>
        <w:separator/>
      </w:r>
    </w:p>
  </w:endnote>
  <w:endnote w:type="continuationSeparator" w:id="0">
    <w:p w14:paraId="1ACF5369" w14:textId="77777777" w:rsidR="006F12EB" w:rsidRDefault="006F12E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4374" w14:textId="77777777" w:rsidR="00294709" w:rsidRDefault="002947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C9AB" w14:textId="77777777" w:rsidR="00294709" w:rsidRDefault="002947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7826" w14:textId="77777777" w:rsidR="00294709" w:rsidRDefault="002947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732D" w14:textId="77777777" w:rsidR="006F12EB" w:rsidRDefault="006F12EB" w:rsidP="00534F7F">
      <w:pPr>
        <w:spacing w:after="0" w:line="240" w:lineRule="auto"/>
      </w:pPr>
      <w:r>
        <w:separator/>
      </w:r>
    </w:p>
  </w:footnote>
  <w:footnote w:type="continuationSeparator" w:id="0">
    <w:p w14:paraId="1C5EBA03" w14:textId="77777777" w:rsidR="006F12EB" w:rsidRDefault="006F12E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8C80" w14:textId="77777777" w:rsidR="00294709" w:rsidRDefault="002947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0"/>
      <w:gridCol w:w="9142"/>
      <w:gridCol w:w="1394"/>
      <w:gridCol w:w="1442"/>
    </w:tblGrid>
    <w:tr w:rsidR="00E85923" w14:paraId="2AADF692" w14:textId="77777777" w:rsidTr="00E85923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01C4CC4D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462CE8C" wp14:editId="0D9AC24E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75DE5579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6D82094E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30ABD9F7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D5B079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DFE055" w14:textId="2F478448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FRM-0</w:t>
          </w:r>
          <w:r w:rsidR="00183D54">
            <w:rPr>
              <w:rFonts w:ascii="Cambria" w:hAnsi="Cambria"/>
              <w:b/>
              <w:bCs/>
              <w:color w:val="002060"/>
              <w:sz w:val="16"/>
              <w:szCs w:val="16"/>
            </w:rPr>
            <w:t>212</w:t>
          </w:r>
        </w:p>
      </w:tc>
    </w:tr>
    <w:tr w:rsidR="00E85923" w14:paraId="6822616D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ED902C6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164C4790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622CDE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5FF40C" w14:textId="1EA359F6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183D54">
            <w:rPr>
              <w:rFonts w:ascii="Cambria" w:hAnsi="Cambria"/>
              <w:color w:val="002060"/>
              <w:sz w:val="16"/>
              <w:szCs w:val="16"/>
            </w:rPr>
            <w:t>4</w:t>
          </w:r>
          <w:r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E85923" w14:paraId="01171F38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0A00701D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4DD9B006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42A574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D233BA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85923" w14:paraId="70F39DD1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F15671B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232166C1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6FC75D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401F0B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CFA5D4E" w14:textId="77777777" w:rsidR="00F958F7" w:rsidRPr="00E85923" w:rsidRDefault="00F958F7" w:rsidP="00E859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0"/>
      <w:gridCol w:w="9142"/>
      <w:gridCol w:w="1394"/>
      <w:gridCol w:w="1442"/>
    </w:tblGrid>
    <w:tr w:rsidR="00E85923" w14:paraId="63737B13" w14:textId="77777777" w:rsidTr="005D2BCB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4AD80235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051CDE1E" wp14:editId="3F81C5B8">
                <wp:extent cx="904875" cy="695966"/>
                <wp:effectExtent l="0" t="0" r="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5BD97C66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41864A65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57E0C966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9B3D8C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5087E" w14:textId="33F15985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94709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FRM-0212</w:t>
          </w:r>
        </w:p>
      </w:tc>
    </w:tr>
    <w:tr w:rsidR="00E85923" w14:paraId="6D2C54F7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04575AC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63C0254B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6397F8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C9EA3F" w14:textId="649918BA" w:rsidR="00E85923" w:rsidRPr="00EF5411" w:rsidRDefault="00294709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</w:t>
          </w:r>
          <w:r w:rsidR="00E85923"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E85923" w14:paraId="741454FB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58C47F04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05499CE4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148189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BA5323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85923" w14:paraId="5589D2B5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4B0D1745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50429618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5035E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DEEF28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365494A" w14:textId="77777777"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  <w:r>
      <w:tab/>
    </w:r>
  </w:p>
  <w:p w14:paraId="7FB9660F" w14:textId="77777777"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65B6"/>
    <w:multiLevelType w:val="hybridMultilevel"/>
    <w:tmpl w:val="0D467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C61BC"/>
    <w:multiLevelType w:val="hybridMultilevel"/>
    <w:tmpl w:val="7C486C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304657">
    <w:abstractNumId w:val="0"/>
  </w:num>
  <w:num w:numId="2" w16cid:durableId="1945650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0653"/>
    <w:rsid w:val="00002C04"/>
    <w:rsid w:val="00024D67"/>
    <w:rsid w:val="0005043D"/>
    <w:rsid w:val="00060306"/>
    <w:rsid w:val="000967AA"/>
    <w:rsid w:val="000B5446"/>
    <w:rsid w:val="000B5CD3"/>
    <w:rsid w:val="000D5610"/>
    <w:rsid w:val="00102204"/>
    <w:rsid w:val="00116355"/>
    <w:rsid w:val="001368C2"/>
    <w:rsid w:val="00144D57"/>
    <w:rsid w:val="00146C63"/>
    <w:rsid w:val="00160CFB"/>
    <w:rsid w:val="00164950"/>
    <w:rsid w:val="001739F2"/>
    <w:rsid w:val="00183D54"/>
    <w:rsid w:val="001C005D"/>
    <w:rsid w:val="001F16FF"/>
    <w:rsid w:val="001F4474"/>
    <w:rsid w:val="0020508C"/>
    <w:rsid w:val="002172BB"/>
    <w:rsid w:val="00223C79"/>
    <w:rsid w:val="00266CE8"/>
    <w:rsid w:val="00271BDB"/>
    <w:rsid w:val="00272085"/>
    <w:rsid w:val="00284A82"/>
    <w:rsid w:val="00291BC7"/>
    <w:rsid w:val="00293823"/>
    <w:rsid w:val="00294709"/>
    <w:rsid w:val="002F0FD6"/>
    <w:rsid w:val="003230A8"/>
    <w:rsid w:val="00372271"/>
    <w:rsid w:val="003C0F72"/>
    <w:rsid w:val="003D72D5"/>
    <w:rsid w:val="003E7446"/>
    <w:rsid w:val="00402E42"/>
    <w:rsid w:val="00406E3A"/>
    <w:rsid w:val="00437CF7"/>
    <w:rsid w:val="0044100D"/>
    <w:rsid w:val="004B24B6"/>
    <w:rsid w:val="004F22E4"/>
    <w:rsid w:val="004F3AF1"/>
    <w:rsid w:val="00534F7F"/>
    <w:rsid w:val="00561AEB"/>
    <w:rsid w:val="00563173"/>
    <w:rsid w:val="005663E5"/>
    <w:rsid w:val="00586288"/>
    <w:rsid w:val="00587671"/>
    <w:rsid w:val="005972BB"/>
    <w:rsid w:val="005B0C52"/>
    <w:rsid w:val="005C62D5"/>
    <w:rsid w:val="00634E90"/>
    <w:rsid w:val="0064705C"/>
    <w:rsid w:val="006B3405"/>
    <w:rsid w:val="006F12EB"/>
    <w:rsid w:val="00710C34"/>
    <w:rsid w:val="00713C08"/>
    <w:rsid w:val="00724E1E"/>
    <w:rsid w:val="00741CD3"/>
    <w:rsid w:val="0074407A"/>
    <w:rsid w:val="007769FB"/>
    <w:rsid w:val="007A7C24"/>
    <w:rsid w:val="007F0AE7"/>
    <w:rsid w:val="00846AD8"/>
    <w:rsid w:val="00871D77"/>
    <w:rsid w:val="008A360D"/>
    <w:rsid w:val="008B61AD"/>
    <w:rsid w:val="00900183"/>
    <w:rsid w:val="00956C4C"/>
    <w:rsid w:val="009A0D26"/>
    <w:rsid w:val="009D2811"/>
    <w:rsid w:val="00A352C9"/>
    <w:rsid w:val="00A5214F"/>
    <w:rsid w:val="00A65DAF"/>
    <w:rsid w:val="00A728DF"/>
    <w:rsid w:val="00A9293B"/>
    <w:rsid w:val="00AC0D1C"/>
    <w:rsid w:val="00AF3389"/>
    <w:rsid w:val="00B01B11"/>
    <w:rsid w:val="00B2469A"/>
    <w:rsid w:val="00BC2227"/>
    <w:rsid w:val="00BE3E80"/>
    <w:rsid w:val="00BF0AC6"/>
    <w:rsid w:val="00C60702"/>
    <w:rsid w:val="00C60980"/>
    <w:rsid w:val="00CC3E17"/>
    <w:rsid w:val="00CE79D5"/>
    <w:rsid w:val="00CF5DBC"/>
    <w:rsid w:val="00D00CA5"/>
    <w:rsid w:val="00D033F1"/>
    <w:rsid w:val="00D04D2D"/>
    <w:rsid w:val="00D6022F"/>
    <w:rsid w:val="00D640A7"/>
    <w:rsid w:val="00D74280"/>
    <w:rsid w:val="00DC2C45"/>
    <w:rsid w:val="00E06A86"/>
    <w:rsid w:val="00E2079D"/>
    <w:rsid w:val="00E51917"/>
    <w:rsid w:val="00E63AD4"/>
    <w:rsid w:val="00E85923"/>
    <w:rsid w:val="00EB10BE"/>
    <w:rsid w:val="00EB72A7"/>
    <w:rsid w:val="00F15BBD"/>
    <w:rsid w:val="00F478AB"/>
    <w:rsid w:val="00F52523"/>
    <w:rsid w:val="00F958F7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517A"/>
  <w15:docId w15:val="{25C594D9-2E36-4103-872F-394B109E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80C3-65EA-461F-9DDA-738BCA28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4</cp:revision>
  <cp:lastPrinted>2022-06-23T08:43:00Z</cp:lastPrinted>
  <dcterms:created xsi:type="dcterms:W3CDTF">2022-06-27T08:02:00Z</dcterms:created>
  <dcterms:modified xsi:type="dcterms:W3CDTF">2023-12-25T07:00:00Z</dcterms:modified>
</cp:coreProperties>
</file>